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Заявка на участие в </w:t>
      </w:r>
      <w:r>
        <w:rPr>
          <w:b/>
          <w:color w:val="002060"/>
          <w:sz w:val="48"/>
          <w:szCs w:val="48"/>
        </w:rPr>
        <w:t xml:space="preserve">семинаре</w:t>
      </w:r>
      <w:r>
        <w:rPr>
          <w:b/>
          <w:color w:val="002060"/>
          <w:sz w:val="48"/>
          <w:szCs w:val="48"/>
        </w:rPr>
      </w:r>
      <w:r>
        <w:rPr>
          <w:b/>
          <w:color w:val="002060"/>
          <w:sz w:val="48"/>
          <w:szCs w:val="48"/>
        </w:rPr>
      </w:r>
    </w:p>
    <w:p>
      <w:pPr>
        <w:pStyle w:val="620"/>
        <w:ind w:left="-900" w:right="-621"/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</w:r>
      <w:r>
        <w:rPr>
          <w:rFonts w:ascii="Arial" w:hAnsi="Arial" w:cs="Arial"/>
          <w:b/>
          <w:sz w:val="12"/>
          <w:szCs w:val="12"/>
        </w:rPr>
      </w:r>
    </w:p>
    <w:p>
      <w:pPr>
        <w:pStyle w:val="620"/>
        <w:numPr>
          <w:ilvl w:val="0"/>
          <w:numId w:val="1"/>
        </w:numPr>
        <w:ind w:left="-540" w:right="-621" w:firstLine="114"/>
        <w:jc w:val="both"/>
        <w:tabs>
          <w:tab w:val="num" w:pos="-284" w:leader="none"/>
          <w:tab w:val="clear" w:pos="-2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регистрации в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семинаре, пожалуйста, заполните форму заявки печатными буквами (разборчиво) и направьте нам по электронной </w:t>
      </w:r>
      <w:r>
        <w:rPr>
          <w:sz w:val="26"/>
          <w:szCs w:val="26"/>
        </w:rPr>
        <w:t xml:space="preserve">почте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"mailto:school-jkh@mail.ru"</w:instrText>
      </w:r>
      <w:r>
        <w:rPr>
          <w:sz w:val="26"/>
          <w:szCs w:val="26"/>
        </w:rPr>
        <w:fldChar w:fldCharType="separate"/>
      </w:r>
      <w:r>
        <w:rPr>
          <w:rStyle w:val="625"/>
          <w:b/>
          <w:sz w:val="26"/>
          <w:szCs w:val="26"/>
          <w:shd w:val="clear" w:color="auto" w:fill="ffffff"/>
        </w:rPr>
        <w:t xml:space="preserve">school-jkh@mail.ru</w:t>
      </w:r>
      <w:r>
        <w:rPr>
          <w:sz w:val="26"/>
          <w:szCs w:val="26"/>
        </w:rPr>
        <w:fldChar w:fldCharType="end"/>
      </w:r>
      <w:r>
        <w:rPr>
          <w:b/>
          <w:color w:val="000000"/>
          <w:sz w:val="26"/>
          <w:szCs w:val="26"/>
          <w:shd w:val="clear" w:color="auto" w:fill="ffffff"/>
        </w:rPr>
        <w:t xml:space="preserve"> 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numPr>
          <w:ilvl w:val="0"/>
          <w:numId w:val="1"/>
        </w:numPr>
        <w:ind w:left="-540" w:right="-621" w:firstLine="114"/>
        <w:jc w:val="both"/>
        <w:tabs>
          <w:tab w:val="num" w:pos="-284" w:leader="none"/>
          <w:tab w:val="clear" w:pos="-2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Обо всех изменениях в составе участн</w:t>
      </w:r>
      <w:r>
        <w:rPr>
          <w:sz w:val="26"/>
          <w:szCs w:val="26"/>
        </w:rPr>
        <w:t xml:space="preserve">иков семинаров просьба сообщать </w:t>
      </w:r>
      <w:r>
        <w:rPr>
          <w:sz w:val="26"/>
          <w:szCs w:val="26"/>
        </w:rPr>
        <w:t xml:space="preserve">организаторам!!!</w:t>
      </w:r>
      <w:r>
        <w:rPr>
          <w:sz w:val="26"/>
          <w:szCs w:val="26"/>
        </w:rPr>
      </w:r>
    </w:p>
    <w:tbl>
      <w:tblPr>
        <w:tblW w:w="10800" w:type="dxa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6"/>
        <w:gridCol w:w="4104"/>
        <w:gridCol w:w="6120"/>
      </w:tblGrid>
      <w:tr>
        <w:trPr>
          <w:trHeight w:val="531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семинара</w:t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ind w:firstLine="20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Технические задания на разработку инвестиционных программ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85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место проведения семинара</w:t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февраля</w:t>
            </w:r>
            <w:r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 xml:space="preserve"> года (онлайн-трансляция)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85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Ф.И.О. участника</w:t>
            </w:r>
            <w:r>
              <w:rPr>
                <w:b/>
                <w:sz w:val="26"/>
                <w:szCs w:val="26"/>
              </w:rPr>
              <w:t xml:space="preserve">, Е-</w:t>
            </w:r>
            <w:r>
              <w:rPr>
                <w:b/>
                <w:sz w:val="26"/>
                <w:szCs w:val="26"/>
                <w:lang w:val="en-US"/>
              </w:rPr>
              <w:t xml:space="preserve">mail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i/>
                <w:sz w:val="26"/>
                <w:szCs w:val="26"/>
              </w:rPr>
              <w:t xml:space="preserve">обязательно указать электронный адрес на который будет отправлена ссылка на </w:t>
            </w:r>
            <w:r>
              <w:rPr>
                <w:i/>
                <w:sz w:val="26"/>
                <w:szCs w:val="26"/>
              </w:rPr>
              <w:t xml:space="preserve"> подключение к трансляции</w:t>
            </w:r>
            <w:r>
              <w:rPr>
                <w:i/>
                <w:sz w:val="26"/>
                <w:szCs w:val="26"/>
              </w:rPr>
              <w:t xml:space="preserve"> семинара</w:t>
            </w:r>
            <w:r>
              <w:rPr>
                <w:i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66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Плате</w:t>
            </w:r>
            <w:r>
              <w:rPr>
                <w:sz w:val="26"/>
                <w:szCs w:val="26"/>
                <w:u w:val="single"/>
              </w:rPr>
              <w:t xml:space="preserve">льщик</w:t>
            </w:r>
            <w:r>
              <w:rPr>
                <w:sz w:val="26"/>
                <w:szCs w:val="26"/>
                <w:u w:val="single"/>
              </w:rPr>
              <w:t xml:space="preserve">:</w:t>
            </w:r>
            <w:r>
              <w:rPr>
                <w:sz w:val="26"/>
                <w:szCs w:val="26"/>
                <w:u w:val="single"/>
              </w:rPr>
            </w:r>
            <w:r>
              <w:rPr>
                <w:sz w:val="26"/>
                <w:szCs w:val="26"/>
                <w:u w:val="single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22860</wp:posOffset>
                      </wp:positionV>
                      <wp:extent cx="266700" cy="151130"/>
                      <wp:effectExtent l="0" t="0" r="0" b="0"/>
                      <wp:wrapNone/>
                      <wp:docPr id="1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58241;o:allowoverlap:true;o:allowincell:true;mso-position-horizontal-relative:text;margin-left:54.70pt;mso-position-horizontal:absolute;mso-position-vertical-relative:text;margin-top:1.80pt;mso-position-vertical:absolute;width:21.00pt;height:11.90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Физ.лицо </w:t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-8889</wp:posOffset>
                      </wp:positionV>
                      <wp:extent cx="257175" cy="133350"/>
                      <wp:effectExtent l="0" t="0" r="0" b="0"/>
                      <wp:wrapNone/>
                      <wp:docPr id="2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524288;o:allowoverlap:true;o:allowincell:true;mso-position-horizontal-relative:text;margin-left:54.15pt;mso-position-horizontal:absolute;mso-position-vertical-relative:text;margin-top:-0.70pt;mso-position-vertical:absolute;width:20.25pt;height:10.50pt;mso-wrap-distance-left:9.00pt;mso-wrap-distance-top:0.00pt;mso-wrap-distance-right:9.00pt;mso-wrap-distance-bottom:0.00pt;visibility:visible;" fillcolor="#FFFFFF" strokecolor="#000000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Юр.лицо  </w:t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Наименование Вашей организации:</w:t>
            </w:r>
            <w:r>
              <w:rPr>
                <w:sz w:val="26"/>
                <w:szCs w:val="26"/>
                <w:u w:val="single"/>
              </w:rPr>
            </w:r>
          </w:p>
          <w:p>
            <w:pPr>
              <w:pStyle w:val="6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(полное и сокращенное - заполнить)</w:t>
            </w:r>
            <w:r>
              <w:rPr>
                <w:i/>
                <w:sz w:val="26"/>
                <w:szCs w:val="26"/>
              </w:rPr>
            </w:r>
            <w:r>
              <w:rPr>
                <w:i/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</w:t>
            </w:r>
            <w:r>
              <w:rPr>
                <w:sz w:val="26"/>
                <w:szCs w:val="26"/>
                <w:u w:val="single"/>
              </w:rPr>
              <w:t xml:space="preserve">дрес организации:</w:t>
            </w:r>
            <w:r>
              <w:rPr>
                <w:sz w:val="26"/>
                <w:szCs w:val="26"/>
                <w:u w:val="single"/>
              </w:rPr>
            </w:r>
          </w:p>
          <w:p>
            <w:pPr>
              <w:pStyle w:val="6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(с индексом - заполнить)</w:t>
            </w:r>
            <w:r>
              <w:rPr>
                <w:i/>
                <w:sz w:val="26"/>
                <w:szCs w:val="26"/>
              </w:rPr>
            </w:r>
          </w:p>
        </w:tc>
      </w:tr>
      <w:tr>
        <w:trPr>
          <w:trHeight w:val="1677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20"/>
              <w:jc w:val="center"/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Реквизиты организации (полностью):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ОБЯЗАТЕЛЬНО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Если организация оплачивает за участника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ИНН/КПП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Р/счет:</w:t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Банк:</w:t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Кор/счет:</w:t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БИК: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277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Руководитель организации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Ф.И.О., </w:t>
            </w:r>
            <w:r>
              <w:rPr>
                <w:sz w:val="26"/>
                <w:szCs w:val="26"/>
              </w:rPr>
              <w:t xml:space="preserve">должность, на </w:t>
            </w:r>
            <w:r>
              <w:rPr>
                <w:sz w:val="26"/>
                <w:szCs w:val="26"/>
              </w:rPr>
              <w:t xml:space="preserve">основании,</w:t>
            </w:r>
            <w:r>
              <w:rPr>
                <w:sz w:val="26"/>
                <w:szCs w:val="26"/>
              </w:rPr>
              <w:t xml:space="preserve"> какого документа действует</w:t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19"/>
        </w:trPr>
        <w:tc>
          <w:tcPr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Контактное лицо Вашей организации, ответственное за процедуру регистрации Ваших сотрудников на данном семинаре 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</w:t>
            </w:r>
            <w:r>
              <w:rPr>
                <w:b/>
                <w:sz w:val="26"/>
                <w:szCs w:val="26"/>
              </w:rPr>
              <w:t xml:space="preserve">(полностью)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5"/>
        </w:trPr>
        <w:tc>
          <w:tcPr>
            <w:tcW w:w="576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  <w:r>
              <w:rPr>
                <w:b/>
                <w:sz w:val="26"/>
                <w:szCs w:val="26"/>
              </w:rPr>
              <w:t xml:space="preserve">(с кодом)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tcW w:w="576" w:type="dxa"/>
            <w:vAlign w:val="top"/>
            <w:vMerge w:val="continue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120" w:type="dxa"/>
            <w:vAlign w:val="center"/>
            <w:textDirection w:val="lrTb"/>
            <w:noWrap w:val="false"/>
          </w:tcPr>
          <w:p>
            <w:pPr>
              <w:pStyle w:val="62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E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  <w:lang w:val="en-US"/>
              </w:rPr>
              <w:t xml:space="preserve">mail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 информации о семинаре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6120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76"/>
        </w:trPr>
        <w:tc>
          <w:tcPr>
            <w:tcW w:w="576" w:type="dxa"/>
            <w:vAlign w:val="center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center"/>
              <w:tabs>
                <w:tab w:val="left" w:pos="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Руководитель (подпись, печать)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6120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20"/>
        <w:ind w:left="-902"/>
        <w:jc w:val="both"/>
        <w:spacing w:line="12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</w:r>
      <w:r>
        <w:rPr>
          <w:b/>
          <w:color w:val="002060"/>
          <w:sz w:val="28"/>
          <w:szCs w:val="28"/>
          <w:u w:val="single"/>
        </w:rPr>
      </w:r>
    </w:p>
    <w:p>
      <w:pPr>
        <w:pStyle w:val="620"/>
        <w:ind w:left="-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ОРГАНИЗАТОР СЕМИНАРА: ООО «ЭкспертИнвестПроект»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20"/>
        <w:ind w:left="-90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СВЯЗАТЬСЯ С НАМИ ВЫ МОЖЕТЕ ПО</w:t>
      </w:r>
      <w:r>
        <w:rPr>
          <w:b/>
          <w:i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ind w:left="-90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>
        <w:rPr>
          <w:sz w:val="28"/>
          <w:szCs w:val="28"/>
        </w:rPr>
        <w:t xml:space="preserve">телефону: </w:t>
      </w:r>
      <w:r>
        <w:rPr>
          <w:b/>
          <w:sz w:val="28"/>
          <w:szCs w:val="28"/>
        </w:rPr>
        <w:t xml:space="preserve">+79885628198</w:t>
      </w:r>
      <w:r>
        <w:rPr>
          <w:b/>
          <w:sz w:val="28"/>
          <w:szCs w:val="28"/>
        </w:rPr>
        <w:t xml:space="preserve">; +79198875622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"mailto:school-jkh@mail.ru"</w:instrText>
      </w:r>
      <w:r>
        <w:rPr>
          <w:sz w:val="28"/>
          <w:szCs w:val="28"/>
        </w:rPr>
        <w:fldChar w:fldCharType="separate"/>
      </w:r>
      <w:r>
        <w:rPr>
          <w:rStyle w:val="625"/>
          <w:b/>
          <w:sz w:val="28"/>
          <w:szCs w:val="28"/>
          <w:shd w:val="clear" w:color="auto" w:fill="ffffff"/>
          <w:lang w:val="en-US"/>
        </w:rPr>
        <w:t xml:space="preserve">school</w:t>
      </w:r>
      <w:r>
        <w:rPr>
          <w:rStyle w:val="625"/>
          <w:b/>
          <w:sz w:val="28"/>
          <w:szCs w:val="28"/>
          <w:shd w:val="clear" w:color="auto" w:fill="ffffff"/>
        </w:rPr>
        <w:t xml:space="preserve">-</w:t>
      </w:r>
      <w:r>
        <w:rPr>
          <w:rStyle w:val="625"/>
          <w:b/>
          <w:sz w:val="28"/>
          <w:szCs w:val="28"/>
          <w:shd w:val="clear" w:color="auto" w:fill="ffffff"/>
          <w:lang w:val="en-US"/>
        </w:rPr>
        <w:t xml:space="preserve">jkh</w:t>
      </w:r>
      <w:r>
        <w:rPr>
          <w:rStyle w:val="625"/>
          <w:b/>
          <w:sz w:val="28"/>
          <w:szCs w:val="28"/>
          <w:shd w:val="clear" w:color="auto" w:fill="ffffff"/>
        </w:rPr>
        <w:t xml:space="preserve">@</w:t>
      </w:r>
      <w:r>
        <w:rPr>
          <w:rStyle w:val="625"/>
          <w:b/>
          <w:sz w:val="28"/>
          <w:szCs w:val="28"/>
          <w:shd w:val="clear" w:color="auto" w:fill="ffffff"/>
          <w:lang w:val="en-US"/>
        </w:rPr>
        <w:t xml:space="preserve">mail</w:t>
      </w:r>
      <w:r>
        <w:rPr>
          <w:rStyle w:val="625"/>
          <w:b/>
          <w:sz w:val="28"/>
          <w:szCs w:val="28"/>
          <w:shd w:val="clear" w:color="auto" w:fill="ffffff"/>
        </w:rPr>
        <w:t xml:space="preserve">.</w:t>
      </w:r>
      <w:r>
        <w:rPr>
          <w:rStyle w:val="625"/>
          <w:b/>
          <w:sz w:val="28"/>
          <w:szCs w:val="28"/>
          <w:shd w:val="clear" w:color="auto" w:fill="ffffff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 </w:t>
      </w:r>
      <w:r>
        <w:rPr>
          <w:b/>
          <w:color w:val="000000"/>
          <w:sz w:val="26"/>
          <w:szCs w:val="26"/>
          <w:shd w:val="clear" w:color="auto" w:fill="ffffff"/>
          <w:lang w:val="en-US"/>
        </w:rPr>
      </w:r>
    </w:p>
    <w:sectPr>
      <w:footnotePr/>
      <w:endnotePr/>
      <w:type w:val="nextPage"/>
      <w:pgSz w:w="11906" w:h="16838" w:orient="portrait"/>
      <w:pgMar w:top="426" w:right="1106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355" w:hanging="72"/>
        <w:tabs>
          <w:tab w:val="num" w:pos="355" w:leader="none"/>
        </w:tabs>
      </w:pPr>
      <w:rPr>
        <w:b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-220" w:hanging="396"/>
        <w:tabs>
          <w:tab w:val="num" w:pos="-2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540" w:hanging="360"/>
        <w:tabs>
          <w:tab w:val="num" w:pos="5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60" w:hanging="360"/>
        <w:tabs>
          <w:tab w:val="num" w:pos="12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700" w:hanging="360"/>
        <w:tabs>
          <w:tab w:val="num" w:pos="27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40" w:hanging="360"/>
        <w:tabs>
          <w:tab w:val="num" w:pos="41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60" w:hanging="360"/>
        <w:tabs>
          <w:tab w:val="num" w:pos="48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character" w:styleId="624">
    <w:name w:val="Строгий"/>
    <w:basedOn w:val="621"/>
    <w:next w:val="624"/>
    <w:link w:val="620"/>
    <w:uiPriority w:val="22"/>
    <w:qFormat/>
    <w:rPr>
      <w:b/>
      <w:bCs/>
    </w:rPr>
  </w:style>
  <w:style w:type="character" w:styleId="625">
    <w:name w:val="Гиперссылка"/>
    <w:basedOn w:val="621"/>
    <w:next w:val="625"/>
    <w:link w:val="620"/>
    <w:rPr>
      <w:color w:val="0000ff"/>
      <w:u w:val="single"/>
    </w:rPr>
  </w:style>
  <w:style w:type="paragraph" w:styleId="626">
    <w:name w:val="Обычный (веб)"/>
    <w:basedOn w:val="620"/>
    <w:next w:val="626"/>
    <w:link w:val="620"/>
    <w:uiPriority w:val="99"/>
    <w:pPr>
      <w:spacing w:before="100" w:beforeAutospacing="1" w:after="100" w:afterAutospacing="1"/>
    </w:pPr>
  </w:style>
  <w:style w:type="character" w:styleId="1179" w:default="1">
    <w:name w:val="Default Paragraph Font"/>
    <w:uiPriority w:val="1"/>
    <w:semiHidden/>
    <w:unhideWhenUsed/>
  </w:style>
  <w:style w:type="numbering" w:styleId="1180" w:default="1">
    <w:name w:val="No List"/>
    <w:uiPriority w:val="99"/>
    <w:semiHidden/>
    <w:unhideWhenUsed/>
  </w:style>
  <w:style w:type="table" w:styleId="11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roganova</dc:creator>
  <cp:lastModifiedBy>Долгин М. Э., 06-04 Административно-правовой отдел, тел. 487-823, ком. 6</cp:lastModifiedBy>
  <cp:revision>51</cp:revision>
  <dcterms:created xsi:type="dcterms:W3CDTF">2021-04-27T10:19:00Z</dcterms:created>
  <dcterms:modified xsi:type="dcterms:W3CDTF">2025-02-17T06:36:21Z</dcterms:modified>
  <cp:version>786432</cp:version>
</cp:coreProperties>
</file>